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EA16" w14:textId="7B40AB49" w:rsidR="00FA11E3" w:rsidRDefault="00000000" w:rsidP="00FD5B61">
      <w:pPr>
        <w:spacing w:line="500" w:lineRule="exact"/>
        <w:ind w:firstLineChars="0" w:firstLine="0"/>
        <w:rPr>
          <w:rFonts w:cs="Times New Roman"/>
          <w:b/>
          <w:bCs/>
          <w:sz w:val="30"/>
          <w:szCs w:val="30"/>
        </w:rPr>
      </w:pPr>
      <w:r>
        <w:rPr>
          <w:rFonts w:cs="Times New Roman" w:hint="eastAsia"/>
          <w:b/>
          <w:bCs/>
          <w:sz w:val="30"/>
          <w:szCs w:val="30"/>
        </w:rPr>
        <w:t>附件</w:t>
      </w:r>
      <w:r w:rsidR="00FD5B61">
        <w:rPr>
          <w:rFonts w:cs="Times New Roman"/>
          <w:b/>
          <w:bCs/>
          <w:sz w:val="30"/>
          <w:szCs w:val="30"/>
        </w:rPr>
        <w:t>2</w:t>
      </w:r>
    </w:p>
    <w:p w14:paraId="4DA223C9" w14:textId="77777777" w:rsidR="00FA11E3" w:rsidRDefault="00000000" w:rsidP="00FD5B61">
      <w:pPr>
        <w:spacing w:line="500" w:lineRule="exact"/>
        <w:ind w:firstLineChars="0" w:firstLine="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征文主题指南</w:t>
      </w:r>
    </w:p>
    <w:p w14:paraId="099A2C35" w14:textId="77777777" w:rsidR="00FD5B61" w:rsidRPr="00FD5B61" w:rsidRDefault="00FD5B61" w:rsidP="00FD5B61">
      <w:pPr>
        <w:pStyle w:val="TOC2"/>
        <w:spacing w:line="200" w:lineRule="exact"/>
        <w:ind w:left="480" w:firstLine="480"/>
      </w:pPr>
    </w:p>
    <w:p w14:paraId="6043AF08" w14:textId="1CE116EC" w:rsidR="00FA11E3" w:rsidRDefault="00000000" w:rsidP="00FD5B61">
      <w:pPr>
        <w:pStyle w:val="TOC2"/>
        <w:spacing w:line="500" w:lineRule="exact"/>
        <w:ind w:leftChars="0" w:left="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“</w:t>
      </w:r>
      <w:r>
        <w:rPr>
          <w:rFonts w:cs="Times New Roman" w:hint="eastAsia"/>
          <w:sz w:val="28"/>
          <w:szCs w:val="28"/>
        </w:rPr>
        <w:t>2023</w:t>
      </w:r>
      <w:r>
        <w:rPr>
          <w:rFonts w:cs="Times New Roman" w:hint="eastAsia"/>
          <w:sz w:val="28"/>
          <w:szCs w:val="28"/>
        </w:rPr>
        <w:t>年广东省研究生学术论坛</w:t>
      </w:r>
      <w:r w:rsidR="00B95C41">
        <w:rPr>
          <w:rFonts w:hint="eastAsia"/>
          <w:b/>
        </w:rPr>
        <w:t>——</w:t>
      </w:r>
      <w:r>
        <w:rPr>
          <w:rFonts w:cs="Times New Roman" w:hint="eastAsia"/>
          <w:sz w:val="28"/>
          <w:szCs w:val="28"/>
        </w:rPr>
        <w:t>英语语言文学分论坛”征文包含但不局限于如下主题，可以细化相关主题，也可以自行拟订题目。</w:t>
      </w:r>
    </w:p>
    <w:p w14:paraId="1F9EBE05" w14:textId="77777777" w:rsidR="00FA11E3" w:rsidRDefault="00000000" w:rsidP="00FD5B61">
      <w:pPr>
        <w:numPr>
          <w:ilvl w:val="0"/>
          <w:numId w:val="1"/>
        </w:numPr>
        <w:spacing w:line="500" w:lineRule="exact"/>
        <w:ind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大湾区多元语言及其融合</w:t>
      </w:r>
    </w:p>
    <w:p w14:paraId="27EC7FD0" w14:textId="77777777" w:rsidR="00FA11E3" w:rsidRDefault="00000000" w:rsidP="00FD5B61">
      <w:pPr>
        <w:numPr>
          <w:ilvl w:val="0"/>
          <w:numId w:val="1"/>
        </w:numPr>
        <w:spacing w:line="500" w:lineRule="exact"/>
        <w:ind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大湾区多元文化及其融合</w:t>
      </w:r>
    </w:p>
    <w:p w14:paraId="36F018AB" w14:textId="77777777" w:rsidR="00FA11E3" w:rsidRDefault="00000000" w:rsidP="00FD5B61">
      <w:pPr>
        <w:pStyle w:val="TOC2"/>
        <w:numPr>
          <w:ilvl w:val="0"/>
          <w:numId w:val="1"/>
        </w:numPr>
        <w:spacing w:line="500" w:lineRule="exact"/>
        <w:ind w:leftChars="0" w:left="0"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大湾区多语言的语用问题</w:t>
      </w:r>
    </w:p>
    <w:p w14:paraId="33EF2440" w14:textId="77777777" w:rsidR="00FA11E3" w:rsidRDefault="00000000" w:rsidP="00FD5B61">
      <w:pPr>
        <w:numPr>
          <w:ilvl w:val="0"/>
          <w:numId w:val="1"/>
        </w:numPr>
        <w:spacing w:line="500" w:lineRule="exact"/>
        <w:ind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大湾区的文化语用问题</w:t>
      </w:r>
    </w:p>
    <w:p w14:paraId="784E73B4" w14:textId="77777777" w:rsidR="00FA11E3" w:rsidRDefault="00000000" w:rsidP="00FD5B61">
      <w:pPr>
        <w:pStyle w:val="TOC2"/>
        <w:numPr>
          <w:ilvl w:val="0"/>
          <w:numId w:val="1"/>
        </w:numPr>
        <w:spacing w:line="500" w:lineRule="exact"/>
        <w:ind w:leftChars="0" w:left="0"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大湾区文化外译</w:t>
      </w:r>
    </w:p>
    <w:p w14:paraId="74B9B307" w14:textId="77777777" w:rsidR="00FA11E3" w:rsidRDefault="00000000" w:rsidP="00FD5B61">
      <w:pPr>
        <w:numPr>
          <w:ilvl w:val="0"/>
          <w:numId w:val="1"/>
        </w:numPr>
        <w:spacing w:line="500" w:lineRule="exact"/>
        <w:ind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中式英语</w:t>
      </w:r>
      <w:r>
        <w:rPr>
          <w:rFonts w:cs="Times New Roman" w:hint="eastAsia"/>
          <w:sz w:val="28"/>
          <w:szCs w:val="28"/>
        </w:rPr>
        <w:t>/</w:t>
      </w:r>
      <w:r>
        <w:rPr>
          <w:rFonts w:cs="Times New Roman" w:hint="eastAsia"/>
          <w:sz w:val="28"/>
          <w:szCs w:val="28"/>
        </w:rPr>
        <w:t>港式英语</w:t>
      </w:r>
    </w:p>
    <w:p w14:paraId="13161074" w14:textId="77777777" w:rsidR="00FA11E3" w:rsidRDefault="00000000" w:rsidP="00FD5B61">
      <w:pPr>
        <w:pStyle w:val="TOC2"/>
        <w:numPr>
          <w:ilvl w:val="0"/>
          <w:numId w:val="1"/>
        </w:numPr>
        <w:spacing w:line="500" w:lineRule="exact"/>
        <w:ind w:leftChars="0" w:left="0"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大湾区外国人的语用特征</w:t>
      </w:r>
      <w:r>
        <w:rPr>
          <w:rFonts w:cs="Times New Roman" w:hint="eastAsia"/>
          <w:sz w:val="28"/>
          <w:szCs w:val="28"/>
        </w:rPr>
        <w:t>/</w:t>
      </w:r>
      <w:r>
        <w:rPr>
          <w:rFonts w:cs="Times New Roman" w:hint="eastAsia"/>
          <w:sz w:val="28"/>
          <w:szCs w:val="28"/>
        </w:rPr>
        <w:t>策略</w:t>
      </w:r>
    </w:p>
    <w:p w14:paraId="5081DDD3" w14:textId="77777777" w:rsidR="00FA11E3" w:rsidRDefault="00000000" w:rsidP="00FD5B61">
      <w:pPr>
        <w:numPr>
          <w:ilvl w:val="0"/>
          <w:numId w:val="1"/>
        </w:numPr>
        <w:spacing w:line="500" w:lineRule="exact"/>
        <w:ind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大湾区跨文化交际的特征</w:t>
      </w:r>
    </w:p>
    <w:p w14:paraId="2127BD86" w14:textId="77777777" w:rsidR="00FA11E3" w:rsidRDefault="00000000" w:rsidP="00FD5B61">
      <w:pPr>
        <w:pStyle w:val="TOC2"/>
        <w:numPr>
          <w:ilvl w:val="0"/>
          <w:numId w:val="1"/>
        </w:numPr>
        <w:spacing w:line="500" w:lineRule="exact"/>
        <w:ind w:leftChars="0" w:left="0"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澳门土生葡人的语用特征</w:t>
      </w:r>
    </w:p>
    <w:p w14:paraId="0C9E774E" w14:textId="77777777" w:rsidR="00FA11E3" w:rsidRDefault="00000000" w:rsidP="00FD5B61">
      <w:pPr>
        <w:numPr>
          <w:ilvl w:val="0"/>
          <w:numId w:val="1"/>
        </w:numPr>
        <w:spacing w:line="500" w:lineRule="exact"/>
        <w:ind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双方言交际中的语用现象</w:t>
      </w:r>
    </w:p>
    <w:p w14:paraId="36539299" w14:textId="77777777" w:rsidR="00FA11E3" w:rsidRDefault="00000000" w:rsidP="00FD5B61">
      <w:pPr>
        <w:pStyle w:val="TOC2"/>
        <w:numPr>
          <w:ilvl w:val="0"/>
          <w:numId w:val="1"/>
        </w:numPr>
        <w:spacing w:line="500" w:lineRule="exact"/>
        <w:ind w:leftChars="0" w:left="0"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大湾区汉语作为第二语言教学的典型特征</w:t>
      </w:r>
    </w:p>
    <w:p w14:paraId="3F2BD851" w14:textId="77777777" w:rsidR="00FA11E3" w:rsidRDefault="00000000" w:rsidP="00FD5B61">
      <w:pPr>
        <w:numPr>
          <w:ilvl w:val="0"/>
          <w:numId w:val="1"/>
        </w:numPr>
        <w:spacing w:line="500" w:lineRule="exact"/>
        <w:ind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大湾区英语作为通用语研究</w:t>
      </w:r>
    </w:p>
    <w:p w14:paraId="10166203" w14:textId="77777777" w:rsidR="00FA11E3" w:rsidRDefault="00000000" w:rsidP="00FD5B61">
      <w:pPr>
        <w:numPr>
          <w:ilvl w:val="0"/>
          <w:numId w:val="1"/>
        </w:numPr>
        <w:spacing w:line="500" w:lineRule="exact"/>
        <w:ind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其他选题</w:t>
      </w:r>
    </w:p>
    <w:p w14:paraId="45BAC49D" w14:textId="77777777" w:rsidR="00FA11E3" w:rsidRDefault="00FA11E3">
      <w:pPr>
        <w:ind w:firstLineChars="0" w:firstLine="0"/>
      </w:pPr>
    </w:p>
    <w:sectPr w:rsidR="00FA11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01AF" w14:textId="77777777" w:rsidR="000D6B18" w:rsidRDefault="000D6B18">
      <w:pPr>
        <w:spacing w:line="240" w:lineRule="auto"/>
        <w:ind w:firstLine="480"/>
      </w:pPr>
      <w:r>
        <w:separator/>
      </w:r>
    </w:p>
  </w:endnote>
  <w:endnote w:type="continuationSeparator" w:id="0">
    <w:p w14:paraId="6D4D9A17" w14:textId="77777777" w:rsidR="000D6B18" w:rsidRDefault="000D6B1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CAAC" w14:textId="77777777" w:rsidR="00FD5B61" w:rsidRDefault="00FD5B6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0A6C" w14:textId="77777777" w:rsidR="00FA11E3" w:rsidRDefault="0000000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F299A" wp14:editId="1FFBD56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6D62B" w14:textId="77777777" w:rsidR="00FA11E3" w:rsidRDefault="00000000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F29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B36D62B" w14:textId="77777777" w:rsidR="00FA11E3" w:rsidRDefault="00000000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FD1A" w14:textId="77777777" w:rsidR="00FD5B61" w:rsidRDefault="00FD5B6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1784" w14:textId="77777777" w:rsidR="000D6B18" w:rsidRDefault="000D6B18">
      <w:pPr>
        <w:spacing w:line="240" w:lineRule="auto"/>
        <w:ind w:firstLine="480"/>
      </w:pPr>
      <w:r>
        <w:separator/>
      </w:r>
    </w:p>
  </w:footnote>
  <w:footnote w:type="continuationSeparator" w:id="0">
    <w:p w14:paraId="0839CA75" w14:textId="77777777" w:rsidR="000D6B18" w:rsidRDefault="000D6B1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9527" w14:textId="77777777" w:rsidR="00FD5B61" w:rsidRDefault="00FD5B6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0272" w14:textId="77777777" w:rsidR="00FD5B61" w:rsidRDefault="00FD5B6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CCAF" w14:textId="77777777" w:rsidR="00FD5B61" w:rsidRDefault="00FD5B61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FF9138"/>
    <w:multiLevelType w:val="singleLevel"/>
    <w:tmpl w:val="D0FF9138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 w16cid:durableId="162588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ZjMTVhYzc0Y2Y3OTk4ZDYwM2UzZjlhNWVlZGJkYTgifQ=="/>
  </w:docVars>
  <w:rsids>
    <w:rsidRoot w:val="00FA11E3"/>
    <w:rsid w:val="000D6B18"/>
    <w:rsid w:val="00B95C41"/>
    <w:rsid w:val="00CD3C17"/>
    <w:rsid w:val="00FA11E3"/>
    <w:rsid w:val="00FD5B61"/>
    <w:rsid w:val="47F4081D"/>
    <w:rsid w:val="77E4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2DAD1"/>
  <w15:docId w15:val="{C97558D1-F964-41F2-A873-6A5BE171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adjustRightInd w:val="0"/>
      <w:snapToGrid w:val="0"/>
      <w:spacing w:line="360" w:lineRule="atLeast"/>
      <w:ind w:firstLineChars="200" w:firstLine="723"/>
      <w:jc w:val="both"/>
    </w:pPr>
    <w:rPr>
      <w:rFonts w:ascii="Times New Roman" w:eastAsia="楷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link w:val="a5"/>
    <w:rsid w:val="00FD5B61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D5B61"/>
    <w:rPr>
      <w:rFonts w:ascii="Times New Roman" w:eastAsia="楷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ChoiWoo</dc:creator>
  <cp:lastModifiedBy>461424419@qq.com</cp:lastModifiedBy>
  <cp:revision>3</cp:revision>
  <dcterms:created xsi:type="dcterms:W3CDTF">2023-04-28T15:11:00Z</dcterms:created>
  <dcterms:modified xsi:type="dcterms:W3CDTF">2023-06-19T11:19:00Z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2976FABEAC794C74AC0418A0847A0F34</vt:lpwstr>
  </property>
</Properties>
</file>